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F5EF" w14:textId="14CBFB29" w:rsidR="00ED4D00" w:rsidRDefault="006D13E5" w:rsidP="00A64225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6D13E5">
        <w:rPr>
          <w:b/>
          <w:bCs/>
          <w:sz w:val="28"/>
          <w:szCs w:val="28"/>
        </w:rPr>
        <w:t>Kiedy mama nie może karmić piersią, czyli jak wybrać mleko następne dla niemowlęcia</w:t>
      </w:r>
    </w:p>
    <w:p w14:paraId="2FEFE855" w14:textId="26B5D4C9" w:rsidR="00180805" w:rsidRDefault="00180805" w:rsidP="00A64225">
      <w:pPr>
        <w:spacing w:after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Mleko kobiece to prawdziwy cud natury</w:t>
      </w:r>
      <w:r w:rsidR="00FD587E">
        <w:rPr>
          <w:rFonts w:eastAsia="Times New Roman"/>
          <w:b/>
          <w:bCs/>
        </w:rPr>
        <w:t xml:space="preserve"> –</w:t>
      </w:r>
      <w:r>
        <w:rPr>
          <w:rFonts w:eastAsia="Times New Roman"/>
          <w:b/>
          <w:bCs/>
        </w:rPr>
        <w:t xml:space="preserve"> pokarm, który jest najlepiej dopasowany do potrzeb niemowlęcia na każdym etapie jego rozwoju. Właśnie dlatego eksperci z całego świata zachęcają mamy do karmienia piersią. Laktacja może jednak okazać się wyzwaniem dla </w:t>
      </w:r>
      <w:r w:rsidR="00427341">
        <w:rPr>
          <w:rFonts w:eastAsia="Times New Roman"/>
          <w:b/>
          <w:bCs/>
        </w:rPr>
        <w:t>kobiety</w:t>
      </w:r>
      <w:r>
        <w:rPr>
          <w:rFonts w:eastAsia="Times New Roman"/>
          <w:b/>
          <w:bCs/>
        </w:rPr>
        <w:t>, a czasem z</w:t>
      </w:r>
      <w:r w:rsidR="00427341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 xml:space="preserve">przyczyn niezależnych od </w:t>
      </w:r>
      <w:r w:rsidR="00427341">
        <w:rPr>
          <w:rFonts w:eastAsia="Times New Roman"/>
          <w:b/>
          <w:bCs/>
        </w:rPr>
        <w:t xml:space="preserve">niej </w:t>
      </w:r>
      <w:r w:rsidR="00A64225">
        <w:rPr>
          <w:rFonts w:eastAsia="Times New Roman"/>
          <w:b/>
          <w:bCs/>
        </w:rPr>
        <w:t xml:space="preserve">kontynuowanie </w:t>
      </w:r>
      <w:r>
        <w:rPr>
          <w:rFonts w:eastAsia="Times New Roman"/>
          <w:b/>
          <w:bCs/>
        </w:rPr>
        <w:t>karmieni</w:t>
      </w:r>
      <w:r w:rsidR="00A64225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 xml:space="preserve"> piersią po prostu nie jest możliwe. Co wtedy </w:t>
      </w:r>
      <w:r w:rsidR="00A64225"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 xml:space="preserve">robić, aby </w:t>
      </w:r>
      <w:r w:rsidR="00A64225">
        <w:rPr>
          <w:rFonts w:eastAsia="Times New Roman"/>
          <w:b/>
          <w:bCs/>
        </w:rPr>
        <w:t xml:space="preserve">dalej </w:t>
      </w:r>
      <w:r>
        <w:rPr>
          <w:rFonts w:eastAsia="Times New Roman"/>
          <w:b/>
          <w:bCs/>
        </w:rPr>
        <w:t>wspierać prawidłowy rozwój niemowlęcia? Wybrać odpowiednie mleko następne. Podpowiadamy, jak to zrobić.</w:t>
      </w:r>
    </w:p>
    <w:p w14:paraId="713D697C" w14:textId="592E649D" w:rsidR="006D13E5" w:rsidRDefault="00822739" w:rsidP="00A64225">
      <w:pPr>
        <w:spacing w:after="12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Mleko mamy, czyli natura w czystej postaci</w:t>
      </w:r>
    </w:p>
    <w:p w14:paraId="3C2943B3" w14:textId="535041A4" w:rsidR="00822739" w:rsidRDefault="00822739" w:rsidP="00A64225">
      <w:pPr>
        <w:spacing w:after="120" w:line="276" w:lineRule="auto"/>
        <w:jc w:val="both"/>
      </w:pPr>
      <w:r>
        <w:t xml:space="preserve">Jest zawsze dostępny, ma odpowiednią temperaturę i zawiera istotne witaminy </w:t>
      </w:r>
      <w:r w:rsidR="00427341">
        <w:t xml:space="preserve">(poza witaminą D i K, które zależy suplementować w porozumieniu z pediatrą) </w:t>
      </w:r>
      <w:r w:rsidR="00A64225">
        <w:t>oraz</w:t>
      </w:r>
      <w:r>
        <w:t xml:space="preserve"> składniki mineralne</w:t>
      </w:r>
      <w:r w:rsidR="00427341">
        <w:t xml:space="preserve"> </w:t>
      </w:r>
      <w:r>
        <w:t>– zarówno w</w:t>
      </w:r>
      <w:r w:rsidR="00427341">
        <w:t> </w:t>
      </w:r>
      <w:r>
        <w:t>odpowiednich ilościach, jak i proporcjach. O czym mowa? O kobiecym pokarmie, który dzięki swoim właściwościom jest uważany za złoty standard żywienia niemowląt, a</w:t>
      </w:r>
      <w:r w:rsidR="00A64225">
        <w:t> </w:t>
      </w:r>
      <w:r w:rsidRPr="00A64225">
        <w:rPr>
          <w:b/>
          <w:bCs/>
        </w:rPr>
        <w:t>eksperci ze Światowej Organizacji Zdrowia (WHO) rekomendują, aby w 6 pierwszych miesiącach życia dziecko było karmione wyłącznie piersią.</w:t>
      </w:r>
      <w:r>
        <w:t xml:space="preserve"> Po tym czasie </w:t>
      </w:r>
      <w:r w:rsidR="00FD587E">
        <w:t xml:space="preserve">przychodzi czas na rozszerzanie </w:t>
      </w:r>
      <w:r>
        <w:t>jadłospis</w:t>
      </w:r>
      <w:r w:rsidR="00FD587E">
        <w:t>u</w:t>
      </w:r>
      <w:r>
        <w:t xml:space="preserve"> niemowlęcia, a</w:t>
      </w:r>
      <w:r w:rsidR="00427341">
        <w:t> </w:t>
      </w:r>
      <w:r>
        <w:t xml:space="preserve">mleko mamy wciąż powinno być </w:t>
      </w:r>
      <w:r w:rsidR="00FD587E">
        <w:t>stałym elementem codziennej diety malucha – nawet do 2. roku życia lub dłużej, jeśli będzie to pożądane przez mamę i dziecko. Nie wszystkie mamy mogą jednak karmić zgodnie z</w:t>
      </w:r>
      <w:r w:rsidR="004B1142">
        <w:t>e wspomnianymi</w:t>
      </w:r>
      <w:r w:rsidR="00FD587E">
        <w:t xml:space="preserve"> rekomendacjami</w:t>
      </w:r>
      <w:r w:rsidR="00A64225">
        <w:t>. L</w:t>
      </w:r>
      <w:r w:rsidR="00FD587E">
        <w:t>aktacja nie zawsze przychodzi naturalnie</w:t>
      </w:r>
      <w:r w:rsidR="00A64225">
        <w:t xml:space="preserve"> i trzeba cierpliwości, aby się jej nauczyć</w:t>
      </w:r>
      <w:r w:rsidR="00FD587E">
        <w:t xml:space="preserve">, a czasem </w:t>
      </w:r>
      <w:r w:rsidR="00A64225">
        <w:t>pojawiają</w:t>
      </w:r>
      <w:r w:rsidR="00FD587E">
        <w:t xml:space="preserve"> się problemy, które uniemożliwiają kontynuowanie karmienia piersią. </w:t>
      </w:r>
    </w:p>
    <w:p w14:paraId="7AC7217D" w14:textId="48F3173B" w:rsidR="00822739" w:rsidRPr="007765B9" w:rsidRDefault="002D0C1D" w:rsidP="00A64225">
      <w:pPr>
        <w:spacing w:after="120" w:line="276" w:lineRule="auto"/>
        <w:jc w:val="both"/>
        <w:rPr>
          <w:b/>
          <w:bCs/>
        </w:rPr>
      </w:pPr>
      <w:r w:rsidRPr="007765B9">
        <w:rPr>
          <w:b/>
          <w:bCs/>
        </w:rPr>
        <w:t>Problemy z laktacją też są zupełnie naturalne</w:t>
      </w:r>
    </w:p>
    <w:p w14:paraId="65E84A8A" w14:textId="713A9A5C" w:rsidR="00CE1EE2" w:rsidRDefault="002D0C1D" w:rsidP="00A64225">
      <w:pPr>
        <w:spacing w:after="120" w:line="276" w:lineRule="auto"/>
        <w:jc w:val="both"/>
      </w:pPr>
      <w:r>
        <w:t>Kiedy kobieta zostaje mamą, wiele czynności związanych z opieką nad niemowlęciem wykonuje intuicyjnie. Podobnie jest z karmieniem piersią –</w:t>
      </w:r>
      <w:r w:rsidR="00427341">
        <w:rPr>
          <w:b/>
          <w:bCs/>
        </w:rPr>
        <w:t xml:space="preserve"> </w:t>
      </w:r>
      <w:r w:rsidR="00BD6AFE" w:rsidRPr="004A3C4A">
        <w:rPr>
          <w:b/>
          <w:bCs/>
        </w:rPr>
        <w:t xml:space="preserve">po porodzie </w:t>
      </w:r>
      <w:r w:rsidRPr="004A3C4A">
        <w:rPr>
          <w:b/>
          <w:bCs/>
        </w:rPr>
        <w:t xml:space="preserve">mama </w:t>
      </w:r>
      <w:r w:rsidR="00427341" w:rsidRPr="004A3C4A">
        <w:rPr>
          <w:b/>
          <w:bCs/>
        </w:rPr>
        <w:t xml:space="preserve">każdego dnia </w:t>
      </w:r>
      <w:r w:rsidR="00BD6AFE" w:rsidRPr="004A3C4A">
        <w:rPr>
          <w:b/>
          <w:bCs/>
        </w:rPr>
        <w:t>uczy się, w</w:t>
      </w:r>
      <w:r w:rsidR="004A3C4A" w:rsidRPr="004A3C4A">
        <w:rPr>
          <w:b/>
          <w:bCs/>
        </w:rPr>
        <w:t> </w:t>
      </w:r>
      <w:r w:rsidR="00BD6AFE" w:rsidRPr="004A3C4A">
        <w:rPr>
          <w:b/>
          <w:bCs/>
        </w:rPr>
        <w:t>jaki sposób pobudzać laktację, jak przystawiać dziecko do piersi, a w końcu jak je karmić</w:t>
      </w:r>
      <w:r w:rsidR="00BD6AFE">
        <w:t xml:space="preserve">, aby było najedzone. Czasem na tej drodze pojawiają się jednak problemy, a niektórych </w:t>
      </w:r>
      <w:r w:rsidR="00D36A3E">
        <w:t xml:space="preserve">z nich – </w:t>
      </w:r>
      <w:r w:rsidR="00BD6AFE">
        <w:t xml:space="preserve">pomimo konsultacji z położną lub doradcą laktacyjnym czy zmiany techniki </w:t>
      </w:r>
      <w:r w:rsidR="00D36A3E">
        <w:t>karmienia – po prostu nie da się pokonać. To na przykład kwestie zdrowotne – choroba kobiety czy niewystarczający przyrost masy ciała dziecka</w:t>
      </w:r>
      <w:r w:rsidR="004A3C4A">
        <w:t>, w których konieczna jest wizyta u pediatry. W takiej sytuacji lekarz pomoże znaleźć rozwiązanie, dzięki</w:t>
      </w:r>
      <w:r w:rsidR="00D36A3E">
        <w:t xml:space="preserve"> </w:t>
      </w:r>
      <w:r w:rsidR="004A3C4A">
        <w:t xml:space="preserve">któremu </w:t>
      </w:r>
      <w:r w:rsidR="00D36A3E">
        <w:t xml:space="preserve">mama wciąż </w:t>
      </w:r>
      <w:r w:rsidR="004A3C4A">
        <w:t xml:space="preserve">będzie </w:t>
      </w:r>
      <w:r w:rsidR="00D36A3E">
        <w:t>mo</w:t>
      </w:r>
      <w:r w:rsidR="004A3C4A">
        <w:t>gła</w:t>
      </w:r>
      <w:r w:rsidR="00D36A3E">
        <w:t xml:space="preserve"> wspierać prawidłowy rozwój niemowlęcia</w:t>
      </w:r>
      <w:r w:rsidR="004A3C4A">
        <w:t>. To na przykład zmiana sposobu żywienia maluszka</w:t>
      </w:r>
      <w:r w:rsidR="007765B9">
        <w:t xml:space="preserve"> </w:t>
      </w:r>
      <w:r w:rsidR="004A3C4A">
        <w:t xml:space="preserve">– wprowadzenie </w:t>
      </w:r>
      <w:r w:rsidR="00D36A3E">
        <w:t>karmieni</w:t>
      </w:r>
      <w:r w:rsidR="004A3C4A">
        <w:t>a</w:t>
      </w:r>
      <w:r w:rsidR="00D36A3E">
        <w:t xml:space="preserve"> mieszane</w:t>
      </w:r>
      <w:r w:rsidR="004A3C4A">
        <w:t xml:space="preserve">go, </w:t>
      </w:r>
      <w:r w:rsidR="00D36A3E">
        <w:t>czyli naprzemienne</w:t>
      </w:r>
      <w:r w:rsidR="004A3C4A">
        <w:t>go</w:t>
      </w:r>
      <w:r w:rsidR="00D36A3E">
        <w:t xml:space="preserve"> podawani</w:t>
      </w:r>
      <w:r w:rsidR="004A3C4A">
        <w:t>a</w:t>
      </w:r>
      <w:r w:rsidR="00D36A3E">
        <w:t xml:space="preserve"> </w:t>
      </w:r>
      <w:r w:rsidR="007765B9">
        <w:t>własnego pokarmu, jeśli jest to możliwe, oraz mleka następnego</w:t>
      </w:r>
      <w:r w:rsidR="004A3C4A">
        <w:t>,</w:t>
      </w:r>
      <w:r w:rsidR="007765B9">
        <w:t xml:space="preserve"> lub karmienie dopasowanym do potrzeb dziecka mlekiem następnym. </w:t>
      </w:r>
    </w:p>
    <w:p w14:paraId="2948BD4D" w14:textId="72F20DAC" w:rsidR="00CE1EE2" w:rsidRPr="00916225" w:rsidRDefault="00916225" w:rsidP="00A64225">
      <w:pPr>
        <w:spacing w:after="120" w:line="276" w:lineRule="auto"/>
        <w:jc w:val="both"/>
        <w:rPr>
          <w:b/>
          <w:bCs/>
        </w:rPr>
      </w:pPr>
      <w:r w:rsidRPr="00916225">
        <w:rPr>
          <w:b/>
          <w:bCs/>
        </w:rPr>
        <w:t>Wybór inspirowany naturą, mlekiem mamy</w:t>
      </w:r>
    </w:p>
    <w:p w14:paraId="2F3C3CB2" w14:textId="0F016C0A" w:rsidR="006B02BE" w:rsidRPr="004A3C4A" w:rsidRDefault="00CE1EE2" w:rsidP="00A64225">
      <w:pPr>
        <w:spacing w:after="120" w:line="276" w:lineRule="auto"/>
        <w:jc w:val="both"/>
      </w:pPr>
      <w:r w:rsidRPr="006B02BE">
        <w:t xml:space="preserve">Kiedy kontynuowanie karmienia piersią w drugim półroczu życia niemowlęcia z uzasadnionych powodów nie jest możliwie, warto, aby </w:t>
      </w:r>
      <w:r w:rsidR="004A3C4A">
        <w:t xml:space="preserve">w takiej sytuacji </w:t>
      </w:r>
      <w:r w:rsidRPr="006B02BE">
        <w:t xml:space="preserve">mama </w:t>
      </w:r>
      <w:r w:rsidR="004A3C4A">
        <w:t xml:space="preserve">również </w:t>
      </w:r>
      <w:r w:rsidRPr="006B02BE">
        <w:t>skonsultowała się z pediatrą prowadzącym dziecko. Dlaczego? Lekarz zna szczególne potrzeby żywieniowe półrocznego dziecka, dlatego doradzi, jakie mleko następne wybrać – również do dokarmiania</w:t>
      </w:r>
      <w:r w:rsidR="00916225" w:rsidRPr="006B02BE">
        <w:t>. Warto również sprawdzić, czy skład takiego produktu jest</w:t>
      </w:r>
      <w:r w:rsidR="00427341">
        <w:t xml:space="preserve"> dopasowany do potrzeb niemowlęcia</w:t>
      </w:r>
      <w:r w:rsidR="00916225" w:rsidRPr="006B02BE">
        <w:t xml:space="preserve">. </w:t>
      </w:r>
      <w:hyperlink r:id="rId8" w:anchor="produkt" w:history="1">
        <w:r w:rsidR="006B02BE" w:rsidRPr="006B02BE">
          <w:rPr>
            <w:rStyle w:val="Hipercze"/>
          </w:rPr>
          <w:t xml:space="preserve">Marka Bebiko 2 zainspirowana doskonałością natury – mlekiem mamy, opracowała mleko następne Bebiko 2 NUTRIflor Expert, które </w:t>
        </w:r>
        <w:r w:rsidR="006B02BE" w:rsidRPr="006B02BE">
          <w:rPr>
            <w:rStyle w:val="Hipercze"/>
          </w:rPr>
          <w:lastRenderedPageBreak/>
          <w:t>nie zawiera konserwantów i barwników</w:t>
        </w:r>
        <w:r w:rsidR="006B02BE" w:rsidRPr="006B02BE">
          <w:rPr>
            <w:rStyle w:val="Hipercze"/>
            <w:vertAlign w:val="superscript"/>
          </w:rPr>
          <w:footnoteReference w:id="1"/>
        </w:r>
        <w:r w:rsidR="006B02BE" w:rsidRPr="006B02BE">
          <w:rPr>
            <w:rStyle w:val="Hipercze"/>
          </w:rPr>
          <w:t>.</w:t>
        </w:r>
      </w:hyperlink>
      <w:r w:rsidR="006B02BE" w:rsidRPr="006B02BE">
        <w:t xml:space="preserve"> </w:t>
      </w:r>
      <w:r w:rsidR="006B02BE" w:rsidRPr="004A3C4A">
        <w:rPr>
          <w:b/>
          <w:bCs/>
        </w:rPr>
        <w:t>To kompletna kompozycja</w:t>
      </w:r>
      <w:r w:rsidR="006B02BE" w:rsidRPr="004A3C4A">
        <w:rPr>
          <w:rStyle w:val="Odwoanieprzypisudolnego"/>
          <w:b/>
          <w:bCs/>
        </w:rPr>
        <w:footnoteReference w:id="2"/>
      </w:r>
      <w:r w:rsidR="006B02BE" w:rsidRPr="004A3C4A">
        <w:rPr>
          <w:b/>
          <w:bCs/>
        </w:rPr>
        <w:t xml:space="preserve"> ważnych składników odżywczych, w tym 19 witamin i składników mineralnych</w:t>
      </w:r>
      <w:r w:rsidR="006B02BE" w:rsidRPr="004A3C4A">
        <w:rPr>
          <w:rStyle w:val="Odwoanieprzypisudolnego"/>
          <w:b/>
          <w:bCs/>
        </w:rPr>
        <w:footnoteReference w:id="3"/>
      </w:r>
      <w:r w:rsidR="006B02BE" w:rsidRPr="004A3C4A">
        <w:rPr>
          <w:b/>
          <w:bCs/>
        </w:rPr>
        <w:t>,</w:t>
      </w:r>
      <w:r w:rsidR="006B02BE" w:rsidRPr="006B02BE">
        <w:t xml:space="preserve"> dla wsparcia prawidłowego rozwoju i</w:t>
      </w:r>
      <w:r w:rsidR="00427341">
        <w:t> </w:t>
      </w:r>
      <w:r w:rsidR="006B02BE" w:rsidRPr="006B02BE">
        <w:t xml:space="preserve">funkcjonowania układu odpornościowego </w:t>
      </w:r>
      <w:r w:rsidR="004A3C4A">
        <w:t xml:space="preserve">– </w:t>
      </w:r>
      <w:r w:rsidR="006B02BE" w:rsidRPr="006B02BE">
        <w:t xml:space="preserve">zawiera witaminy A, C i D dla prawidłowego działania układu odpornościowego oraz żelazo i jod wspierające prawidłowy rozwój poznawczy. </w:t>
      </w:r>
      <w:r w:rsidR="006B02BE">
        <w:t xml:space="preserve">Aż </w:t>
      </w:r>
      <w:r w:rsidR="006B02BE" w:rsidRPr="00852877">
        <w:rPr>
          <w:color w:val="000000" w:themeColor="text1"/>
        </w:rPr>
        <w:t>93% maluchów bardzo dobrze toleruje to mleko następne już od 1. butelki</w:t>
      </w:r>
      <w:r w:rsidR="006B02BE" w:rsidRPr="00852877">
        <w:rPr>
          <w:rStyle w:val="Odwoanieprzypisudolnego"/>
          <w:color w:val="000000" w:themeColor="text1"/>
        </w:rPr>
        <w:footnoteReference w:id="4"/>
      </w:r>
      <w:r w:rsidR="006B02BE" w:rsidRPr="00852877">
        <w:rPr>
          <w:color w:val="000000" w:themeColor="text1"/>
        </w:rPr>
        <w:t>.</w:t>
      </w:r>
      <w:r w:rsidR="006B02BE">
        <w:rPr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2BE" w14:paraId="4616F595" w14:textId="77777777" w:rsidTr="006B02BE">
        <w:tc>
          <w:tcPr>
            <w:tcW w:w="9062" w:type="dxa"/>
          </w:tcPr>
          <w:p w14:paraId="3A8E5A8C" w14:textId="77777777" w:rsidR="00A64225" w:rsidRDefault="006B02BE" w:rsidP="00A64225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Droga Mamo, </w:t>
            </w:r>
          </w:p>
          <w:p w14:paraId="3415DEF4" w14:textId="68D7FBFE" w:rsidR="006B02BE" w:rsidRDefault="006B02BE" w:rsidP="00A64225">
            <w:p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jeśli zastanawiasz się nad wyborem mleka następnego dla Twojego dziecka i chcesz wypróbować Bebiko 2 NUTRIflor Expert, </w:t>
            </w:r>
            <w:r w:rsidR="00A64225">
              <w:rPr>
                <w:color w:val="000000" w:themeColor="text1"/>
              </w:rPr>
              <w:t>zarejestruj</w:t>
            </w:r>
            <w:r>
              <w:rPr>
                <w:color w:val="000000" w:themeColor="text1"/>
              </w:rPr>
              <w:t xml:space="preserve"> się na </w:t>
            </w:r>
            <w:hyperlink r:id="rId9" w:history="1">
              <w:r w:rsidR="00A64225" w:rsidRPr="00182724">
                <w:rPr>
                  <w:rStyle w:val="Hipercze"/>
                </w:rPr>
                <w:t>www.BebiKlub.pl</w:t>
              </w:r>
            </w:hyperlink>
            <w:r w:rsidR="00A64225">
              <w:rPr>
                <w:color w:val="000000" w:themeColor="text1"/>
              </w:rPr>
              <w:t xml:space="preserve"> i odbierz paczkę dla Twojego maluszka z</w:t>
            </w:r>
            <w:r w:rsidR="004A3C4A">
              <w:rPr>
                <w:color w:val="000000" w:themeColor="text1"/>
              </w:rPr>
              <w:t xml:space="preserve"> próbką produktu i</w:t>
            </w:r>
            <w:r w:rsidR="00A64225">
              <w:rPr>
                <w:color w:val="000000" w:themeColor="text1"/>
              </w:rPr>
              <w:t xml:space="preserve"> specjalnym poradnikiem dla rodziców.</w:t>
            </w:r>
          </w:p>
        </w:tc>
      </w:tr>
    </w:tbl>
    <w:p w14:paraId="34F13F1A" w14:textId="77777777" w:rsidR="006B02BE" w:rsidRPr="004F5426" w:rsidRDefault="006B02BE" w:rsidP="00A64225">
      <w:pPr>
        <w:autoSpaceDE w:val="0"/>
        <w:autoSpaceDN w:val="0"/>
        <w:adjustRightInd w:val="0"/>
        <w:spacing w:before="120" w:after="120"/>
        <w:jc w:val="both"/>
        <w:rPr>
          <w:rFonts w:cs="Tahoma"/>
          <w:color w:val="000000" w:themeColor="text1"/>
          <w:sz w:val="18"/>
          <w:szCs w:val="18"/>
        </w:rPr>
      </w:pPr>
      <w:r w:rsidRPr="004F5426">
        <w:rPr>
          <w:rFonts w:cs="Tahoma"/>
          <w:b/>
          <w:bCs/>
          <w:color w:val="000000" w:themeColor="text1"/>
          <w:sz w:val="18"/>
          <w:szCs w:val="18"/>
        </w:rPr>
        <w:t xml:space="preserve">Ważne informacje: </w:t>
      </w:r>
      <w:r w:rsidRPr="004F5426">
        <w:rPr>
          <w:rFonts w:cs="Tahoma"/>
          <w:color w:val="000000" w:themeColor="text1"/>
          <w:sz w:val="18"/>
          <w:szCs w:val="18"/>
        </w:rPr>
        <w:t>Karmienie piersią jest najwłaściwszym i najtańszym sposobem żywienia niemowląt</w:t>
      </w:r>
      <w:r>
        <w:rPr>
          <w:rFonts w:cs="Tahoma"/>
          <w:color w:val="000000" w:themeColor="text1"/>
          <w:sz w:val="18"/>
          <w:szCs w:val="18"/>
        </w:rPr>
        <w:t xml:space="preserve"> oraz jest rekomendowane dla małych dzieci wraz z urozmaiconą dietą</w:t>
      </w:r>
      <w:r w:rsidRPr="004F5426">
        <w:rPr>
          <w:rFonts w:cs="Tahoma"/>
          <w:color w:val="000000" w:themeColor="text1"/>
          <w:sz w:val="18"/>
          <w:szCs w:val="18"/>
        </w:rPr>
        <w:t xml:space="preserve">. Mleko matki zawiera wszystkie składniki odżywcze niezbędne do prawidłowego rozwoju dziecka oraz chroni je przed chorobami i infekcjami. Karmienie piersią daje najlepsze efekty, gdy matka prawidłowo odżywia się w ciąży i w czasie laktacji oraz gdy nie ma miejsca nieuzasadnione dokarmianie dziecka. Przed podjęciem decyzji o zmianie sposobu karmienia matka powinna zasięgnąć porady lekarza. </w:t>
      </w:r>
    </w:p>
    <w:p w14:paraId="535BC204" w14:textId="77777777" w:rsidR="00862381" w:rsidRPr="00862381" w:rsidRDefault="00862381" w:rsidP="007765B9">
      <w:pPr>
        <w:spacing w:after="120" w:line="276" w:lineRule="auto"/>
        <w:jc w:val="both"/>
        <w:rPr>
          <w:b/>
          <w:bCs/>
        </w:rPr>
      </w:pPr>
    </w:p>
    <w:sectPr w:rsidR="00862381" w:rsidRPr="008623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3B03" w14:textId="77777777" w:rsidR="007B1F46" w:rsidRDefault="007B1F46" w:rsidP="00FF52F2">
      <w:pPr>
        <w:spacing w:after="0" w:line="240" w:lineRule="auto"/>
      </w:pPr>
      <w:r>
        <w:separator/>
      </w:r>
    </w:p>
  </w:endnote>
  <w:endnote w:type="continuationSeparator" w:id="0">
    <w:p w14:paraId="5183CE91" w14:textId="77777777" w:rsidR="007B1F46" w:rsidRDefault="007B1F46" w:rsidP="00FF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F94D" w14:textId="77777777" w:rsidR="007B1F46" w:rsidRDefault="007B1F46" w:rsidP="00FF52F2">
      <w:pPr>
        <w:spacing w:after="0" w:line="240" w:lineRule="auto"/>
      </w:pPr>
      <w:r>
        <w:separator/>
      </w:r>
    </w:p>
  </w:footnote>
  <w:footnote w:type="continuationSeparator" w:id="0">
    <w:p w14:paraId="4471D095" w14:textId="77777777" w:rsidR="007B1F46" w:rsidRDefault="007B1F46" w:rsidP="00FF52F2">
      <w:pPr>
        <w:spacing w:after="0" w:line="240" w:lineRule="auto"/>
      </w:pPr>
      <w:r>
        <w:continuationSeparator/>
      </w:r>
    </w:p>
  </w:footnote>
  <w:footnote w:id="1">
    <w:p w14:paraId="16ABE7C7" w14:textId="77777777" w:rsidR="006B02BE" w:rsidRPr="001820EB" w:rsidRDefault="006B02BE" w:rsidP="006B02BE">
      <w:pPr>
        <w:pStyle w:val="Tekstprzypisudolnego"/>
        <w:jc w:val="both"/>
        <w:rPr>
          <w:sz w:val="18"/>
          <w:szCs w:val="18"/>
        </w:rPr>
      </w:pPr>
      <w:r w:rsidRPr="001820EB">
        <w:rPr>
          <w:rStyle w:val="Odwoanieprzypisudolnego"/>
          <w:sz w:val="18"/>
          <w:szCs w:val="18"/>
        </w:rPr>
        <w:footnoteRef/>
      </w:r>
      <w:r w:rsidRPr="001820EB">
        <w:rPr>
          <w:sz w:val="18"/>
          <w:szCs w:val="18"/>
        </w:rPr>
        <w:t xml:space="preserve"> Zgodnie z przepisami prawa mleka następne nie zawierają konserwantów i barwników.</w:t>
      </w:r>
    </w:p>
  </w:footnote>
  <w:footnote w:id="2">
    <w:p w14:paraId="5BE77809" w14:textId="77777777" w:rsidR="006B02BE" w:rsidRPr="00852877" w:rsidRDefault="006B02BE" w:rsidP="006B02BE">
      <w:pPr>
        <w:pStyle w:val="Tekstprzypisudolnego"/>
        <w:jc w:val="both"/>
        <w:rPr>
          <w:sz w:val="18"/>
          <w:szCs w:val="18"/>
        </w:rPr>
      </w:pPr>
      <w:r w:rsidRPr="00852877">
        <w:rPr>
          <w:rStyle w:val="Odwoanieprzypisudolnego"/>
          <w:sz w:val="18"/>
          <w:szCs w:val="18"/>
        </w:rPr>
        <w:footnoteRef/>
      </w:r>
      <w:r w:rsidRPr="00852877">
        <w:rPr>
          <w:sz w:val="18"/>
          <w:szCs w:val="18"/>
        </w:rPr>
        <w:t xml:space="preserve"> Zgodnie z przepisami prawa, tak jak inne mleka następne.</w:t>
      </w:r>
    </w:p>
  </w:footnote>
  <w:footnote w:id="3">
    <w:p w14:paraId="59F4DAB1" w14:textId="77777777" w:rsidR="006B02BE" w:rsidRPr="00852877" w:rsidRDefault="006B02BE" w:rsidP="006B02BE">
      <w:pPr>
        <w:pStyle w:val="Tekstprzypisudolnego"/>
        <w:jc w:val="both"/>
        <w:rPr>
          <w:sz w:val="14"/>
          <w:szCs w:val="16"/>
        </w:rPr>
      </w:pPr>
      <w:r w:rsidRPr="00852877">
        <w:rPr>
          <w:rStyle w:val="Odwoanieprzypisudolnego"/>
          <w:sz w:val="18"/>
          <w:szCs w:val="18"/>
        </w:rPr>
        <w:footnoteRef/>
      </w:r>
      <w:r w:rsidRPr="00852877">
        <w:rPr>
          <w:sz w:val="18"/>
          <w:szCs w:val="18"/>
        </w:rPr>
        <w:t xml:space="preserve"> Bebiko 2, tak jak inne mleka następne, zawiera wymagane przepisami prawa witaminy i składniki mineralne oraz inne składniki odżywcze.</w:t>
      </w:r>
    </w:p>
  </w:footnote>
  <w:footnote w:id="4">
    <w:p w14:paraId="2176A7F2" w14:textId="77777777" w:rsidR="006B02BE" w:rsidRPr="00AF01B7" w:rsidRDefault="006B02BE" w:rsidP="006B02BE">
      <w:pPr>
        <w:pStyle w:val="Tekstprzypisudolnego"/>
        <w:jc w:val="both"/>
        <w:rPr>
          <w:rFonts w:cstheme="minorHAnsi"/>
          <w:sz w:val="18"/>
          <w:szCs w:val="18"/>
        </w:rPr>
      </w:pPr>
      <w:r w:rsidRPr="001820EB">
        <w:rPr>
          <w:rStyle w:val="Odwoanieprzypisudolnego"/>
          <w:sz w:val="18"/>
          <w:szCs w:val="18"/>
        </w:rPr>
        <w:footnoteRef/>
      </w:r>
      <w:r w:rsidRPr="001820EB">
        <w:rPr>
          <w:sz w:val="18"/>
          <w:szCs w:val="18"/>
        </w:rPr>
        <w:t xml:space="preserve"> Na podstawie opinii 93% mam z grupy 426, które testowały Bebiko 2 NUTRIflor Expert na platformie trnd.pl w dniach 16.07-</w:t>
      </w:r>
      <w:r w:rsidRPr="00AF01B7">
        <w:rPr>
          <w:rFonts w:cstheme="minorHAnsi"/>
          <w:sz w:val="18"/>
          <w:szCs w:val="18"/>
        </w:rPr>
        <w:t>29.07.2021.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3B22" w14:textId="3E9144ED" w:rsidR="00FD587E" w:rsidRDefault="00FD587E" w:rsidP="007765B9">
    <w:pPr>
      <w:pStyle w:val="Nagwek"/>
      <w:jc w:val="right"/>
    </w:pPr>
    <w:r>
      <w:rPr>
        <w:noProof/>
      </w:rPr>
      <w:drawing>
        <wp:inline distT="0" distB="0" distL="0" distR="0" wp14:anchorId="660DFD1B" wp14:editId="41B3D9D0">
          <wp:extent cx="771725" cy="65722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biko 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30" cy="66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8C927" w14:textId="77777777" w:rsidR="00FD587E" w:rsidRDefault="00FD5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BD7"/>
    <w:multiLevelType w:val="hybridMultilevel"/>
    <w:tmpl w:val="C38A3936"/>
    <w:lvl w:ilvl="0" w:tplc="4F34EB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894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CBA5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CC4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8A8A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40D3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97D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649E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C6D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E2B"/>
    <w:multiLevelType w:val="hybridMultilevel"/>
    <w:tmpl w:val="F806C2A8"/>
    <w:lvl w:ilvl="0" w:tplc="247E7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AD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27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C0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6A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7A7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EC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D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65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7B663F"/>
    <w:multiLevelType w:val="hybridMultilevel"/>
    <w:tmpl w:val="9CCCA85E"/>
    <w:lvl w:ilvl="0" w:tplc="C3485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2E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28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AC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3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CAF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05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6F7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EE1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4D2FE5"/>
    <w:multiLevelType w:val="hybridMultilevel"/>
    <w:tmpl w:val="45D2FF66"/>
    <w:lvl w:ilvl="0" w:tplc="B0D2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DAE80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121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BAF5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A630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D1448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8651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469C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C62FF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D0A78F0"/>
    <w:multiLevelType w:val="hybridMultilevel"/>
    <w:tmpl w:val="A882ED44"/>
    <w:lvl w:ilvl="0" w:tplc="FD8A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63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2F7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66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AEF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ED2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4E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433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823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5"/>
    <w:rsid w:val="00090763"/>
    <w:rsid w:val="00090977"/>
    <w:rsid w:val="001019CF"/>
    <w:rsid w:val="0017222F"/>
    <w:rsid w:val="00180805"/>
    <w:rsid w:val="001C2F29"/>
    <w:rsid w:val="001D3C9B"/>
    <w:rsid w:val="002339CD"/>
    <w:rsid w:val="00237A19"/>
    <w:rsid w:val="002D0C1D"/>
    <w:rsid w:val="003D27D4"/>
    <w:rsid w:val="00427341"/>
    <w:rsid w:val="00451341"/>
    <w:rsid w:val="00472A78"/>
    <w:rsid w:val="004A3C4A"/>
    <w:rsid w:val="004B1142"/>
    <w:rsid w:val="005D2E5A"/>
    <w:rsid w:val="00630C4B"/>
    <w:rsid w:val="006B02BE"/>
    <w:rsid w:val="006D13E5"/>
    <w:rsid w:val="0074251B"/>
    <w:rsid w:val="007765B9"/>
    <w:rsid w:val="007B1F46"/>
    <w:rsid w:val="00822739"/>
    <w:rsid w:val="00843D4E"/>
    <w:rsid w:val="00862381"/>
    <w:rsid w:val="00916225"/>
    <w:rsid w:val="00983128"/>
    <w:rsid w:val="009E699B"/>
    <w:rsid w:val="00A4099D"/>
    <w:rsid w:val="00A47C3D"/>
    <w:rsid w:val="00A64225"/>
    <w:rsid w:val="00A74A90"/>
    <w:rsid w:val="00AF34B2"/>
    <w:rsid w:val="00B2275E"/>
    <w:rsid w:val="00B66DD2"/>
    <w:rsid w:val="00B84A02"/>
    <w:rsid w:val="00BB2D94"/>
    <w:rsid w:val="00BD6AFE"/>
    <w:rsid w:val="00C42A07"/>
    <w:rsid w:val="00C77DCD"/>
    <w:rsid w:val="00CE1EE2"/>
    <w:rsid w:val="00D36A3E"/>
    <w:rsid w:val="00E42CDA"/>
    <w:rsid w:val="00ED4D00"/>
    <w:rsid w:val="00ED567C"/>
    <w:rsid w:val="00F162BC"/>
    <w:rsid w:val="00F4274B"/>
    <w:rsid w:val="00F5570B"/>
    <w:rsid w:val="00F77791"/>
    <w:rsid w:val="00FB393E"/>
    <w:rsid w:val="00FD587E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35D"/>
  <w15:chartTrackingRefBased/>
  <w15:docId w15:val="{1ACA4849-C89D-4582-872A-AE0BBF8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2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52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2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34B2"/>
    <w:pPr>
      <w:ind w:left="720"/>
      <w:contextualSpacing/>
    </w:pPr>
  </w:style>
  <w:style w:type="paragraph" w:styleId="Poprawka">
    <w:name w:val="Revision"/>
    <w:hidden/>
    <w:uiPriority w:val="99"/>
    <w:semiHidden/>
    <w:rsid w:val="001808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87E"/>
  </w:style>
  <w:style w:type="paragraph" w:styleId="Stopka">
    <w:name w:val="footer"/>
    <w:basedOn w:val="Normalny"/>
    <w:link w:val="StopkaZnak"/>
    <w:uiPriority w:val="99"/>
    <w:unhideWhenUsed/>
    <w:rsid w:val="00F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87E"/>
  </w:style>
  <w:style w:type="character" w:styleId="UyteHipercze">
    <w:name w:val="FollowedHyperlink"/>
    <w:basedOn w:val="Domylnaczcionkaakapitu"/>
    <w:uiPriority w:val="99"/>
    <w:semiHidden/>
    <w:unhideWhenUsed/>
    <w:rsid w:val="0091622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B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6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bebiko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biKl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19B4-6405-443E-B44F-C9F5642D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Łęczycka</dc:creator>
  <cp:keywords/>
  <dc:description/>
  <cp:lastModifiedBy>karolina.sowier@alertmedia.pl</cp:lastModifiedBy>
  <cp:revision>26</cp:revision>
  <dcterms:created xsi:type="dcterms:W3CDTF">2022-01-11T12:16:00Z</dcterms:created>
  <dcterms:modified xsi:type="dcterms:W3CDTF">2022-01-31T10:54:00Z</dcterms:modified>
</cp:coreProperties>
</file>